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CE26E9"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855F8B"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855F8B"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w:t>
            </w:r>
            <w:r w:rsidRPr="005C3241">
              <w:rPr>
                <w:sz w:val="24"/>
                <w:szCs w:val="24"/>
              </w:rPr>
              <w:lastRenderedPageBreak/>
              <w:t>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5C3241">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w:t>
            </w:r>
            <w:r w:rsidRPr="005C3241">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w:t>
            </w:r>
            <w:r w:rsidRPr="005C3241">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5C3241">
              <w:rPr>
                <w:sz w:val="24"/>
                <w:szCs w:val="24"/>
              </w:rPr>
              <w:lastRenderedPageBreak/>
              <w:t>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w:t>
            </w:r>
            <w:r w:rsidRPr="005C3241">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5C3241">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w:t>
            </w:r>
            <w:r w:rsidRPr="005C3241">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5C3241">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5C3241">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5C3241">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w:t>
            </w:r>
            <w:r w:rsidRPr="005C3241">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5C3241">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5C3241">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5C3241">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5C3241">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w:t>
            </w:r>
            <w:r w:rsidRPr="005C3241">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5C3241">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 xml:space="preserve">Видеозапись продолжительностью 4 минуты 3 секунды под названием «ПРОГРАММА УНИЧТОЖЕНИЯ </w:t>
            </w:r>
            <w:r w:rsidRPr="005C3241">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lastRenderedPageBreak/>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5C3241">
              <w:rPr>
                <w:sz w:val="24"/>
                <w:szCs w:val="24"/>
              </w:rPr>
              <w:lastRenderedPageBreak/>
              <w:t>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w:t>
            </w:r>
            <w:r w:rsidRPr="005C3241">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w:t>
            </w:r>
            <w:r w:rsidRPr="005C3241">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5C3241">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5C3241">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w:t>
            </w:r>
            <w:r w:rsidRPr="005C3241">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1550"/>
        <w:gridCol w:w="9"/>
        <w:gridCol w:w="1559"/>
      </w:tblGrid>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5C3241">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5C3241">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w:t>
            </w:r>
            <w:r w:rsidRPr="005C3241">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5C3241">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 xml:space="preserve">Видеозапись: «Враги всех народов жиды», продолжительностью 3 минуты 26 секунды, начинающаяся со слов </w:t>
            </w:r>
            <w:r w:rsidRPr="005C3241">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11.09.2018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w:t>
            </w:r>
            <w:r w:rsidRPr="005C3241">
              <w:rPr>
                <w:sz w:val="24"/>
                <w:szCs w:val="24"/>
              </w:rPr>
              <w:lastRenderedPageBreak/>
              <w:t>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CE26E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lastRenderedPageBreak/>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CE26E9">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CE26E9">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E26E9">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lastRenderedPageBreak/>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CE26E9">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E26E9">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CE26E9">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CE26E9">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CE26E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w:t>
            </w:r>
            <w:r w:rsidRPr="005C3241">
              <w:rPr>
                <w:sz w:val="24"/>
                <w:szCs w:val="24"/>
              </w:rPr>
              <w:lastRenderedPageBreak/>
              <w:t xml:space="preserve">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w:t>
            </w:r>
            <w:r w:rsidRPr="005C3241">
              <w:rPr>
                <w:sz w:val="24"/>
                <w:szCs w:val="24"/>
              </w:rPr>
              <w:lastRenderedPageBreak/>
              <w:t xml:space="preserve">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CE26E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w:t>
            </w:r>
            <w:r w:rsidRPr="005C3241">
              <w:rPr>
                <w:sz w:val="24"/>
                <w:szCs w:val="24"/>
              </w:rPr>
              <w:lastRenderedPageBreak/>
              <w:t xml:space="preserve">(упрощенная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CE26E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w:t>
            </w:r>
            <w:r w:rsidRPr="005C3241">
              <w:rPr>
                <w:sz w:val="24"/>
                <w:szCs w:val="24"/>
              </w:rPr>
              <w:lastRenderedPageBreak/>
              <w:t xml:space="preserve">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w:t>
            </w:r>
            <w:r w:rsidRPr="005C3241">
              <w:rPr>
                <w:sz w:val="24"/>
                <w:szCs w:val="24"/>
              </w:rPr>
              <w:lastRenderedPageBreak/>
              <w:t xml:space="preserve">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lastRenderedPageBreak/>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CE26E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lastRenderedPageBreak/>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CE26E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CE26E9">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CE26E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sidRPr="005C3241">
              <w:rPr>
                <w:sz w:val="24"/>
                <w:szCs w:val="24"/>
              </w:rPr>
              <w:lastRenderedPageBreak/>
              <w:t xml:space="preserve">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CE26E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w:t>
            </w:r>
            <w:r w:rsidRPr="005C3241">
              <w:rPr>
                <w:sz w:val="24"/>
                <w:szCs w:val="24"/>
              </w:rPr>
              <w:lastRenderedPageBreak/>
              <w:t>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CE26E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w:t>
            </w:r>
            <w:r w:rsidRPr="005C3241">
              <w:rPr>
                <w:sz w:val="24"/>
                <w:szCs w:val="24"/>
              </w:rPr>
              <w:lastRenderedPageBreak/>
              <w:t>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CE26E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CE26E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CE26E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w:t>
            </w:r>
            <w:r w:rsidRPr="005C3241">
              <w:rPr>
                <w:sz w:val="24"/>
                <w:szCs w:val="24"/>
              </w:rPr>
              <w:lastRenderedPageBreak/>
              <w:t>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Листовка «Халифат не сопоставим с опредлением «свобода» и «демократический Ислам»!» (решение </w:t>
            </w:r>
            <w:r w:rsidRPr="005C3241">
              <w:rPr>
                <w:sz w:val="24"/>
                <w:szCs w:val="24"/>
              </w:rPr>
              <w:lastRenderedPageBreak/>
              <w:t>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w:t>
            </w:r>
            <w:r w:rsidRPr="005C3241">
              <w:rPr>
                <w:sz w:val="24"/>
                <w:szCs w:val="24"/>
              </w:rPr>
              <w:lastRenderedPageBreak/>
              <w:t>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под названием Spirit of 95 studio - SkinheadS/White Power» («Спирит оф 95 студио - СкинхедС/Уайт </w:t>
            </w:r>
            <w:r w:rsidRPr="005C3241">
              <w:rPr>
                <w:sz w:val="24"/>
                <w:szCs w:val="24"/>
              </w:rPr>
              <w:lastRenderedPageBreak/>
              <w:t>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w:t>
            </w:r>
            <w:r w:rsidRPr="005C3241">
              <w:rPr>
                <w:sz w:val="24"/>
                <w:szCs w:val="24"/>
              </w:rPr>
              <w:lastRenderedPageBreak/>
              <w:t>«cb9eaa71184a.mp3»,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Листовка «Не пора ли правителям, хотя бы один раз «постыдиться» за беспомощно оставленную ими </w:t>
            </w:r>
            <w:r w:rsidRPr="005C3241">
              <w:rPr>
                <w:sz w:val="24"/>
                <w:szCs w:val="24"/>
              </w:rPr>
              <w:lastRenderedPageBreak/>
              <w:t>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5C3241">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статья «После Кондопоги» Спецназ России № 4 (127) апреля 2007 года, </w:t>
            </w:r>
            <w:r w:rsidRPr="005C3241">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Материалы интернет сайта www.poiskpravdy.com (решение Сургутского городского суда Ханты-Мансийского </w:t>
            </w:r>
            <w:r w:rsidRPr="005C3241">
              <w:rPr>
                <w:sz w:val="24"/>
                <w:szCs w:val="24"/>
              </w:rPr>
              <w:lastRenderedPageBreak/>
              <w:t>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Печатное издание брошюра Кылавуз С.А. Исламское вероучение. Перевод с турецкого. – М.: Благотворительный </w:t>
            </w:r>
            <w:r w:rsidRPr="005C3241">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5C3241">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5C3241">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5C3241">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5C3241">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CE26E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5C3241">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5C3241">
              <w:rPr>
                <w:sz w:val="24"/>
                <w:szCs w:val="24"/>
              </w:rPr>
              <w:lastRenderedPageBreak/>
              <w:t>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Видеозапись под названием «О такфире конкретной личности Шейх Усеймин» и «Шйех Усаймин: Такфир </w:t>
            </w:r>
            <w:r w:rsidRPr="005C3241">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5C3241">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w:t>
            </w:r>
            <w:r w:rsidRPr="005C3241">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Два печатных издания «Русский Сигор №№ 4-6, 7-9» (издательство «Одесской епархии Русской Православной </w:t>
            </w:r>
            <w:r w:rsidRPr="005C3241">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Книга Марка Габриеля «Круги на воде» (Пер. с англ. – М.: Веер, 2005. – 176 с.), за исключением сур, аятов и </w:t>
            </w:r>
            <w:r w:rsidRPr="005C3241">
              <w:rPr>
                <w:sz w:val="24"/>
                <w:szCs w:val="24"/>
              </w:rPr>
              <w:lastRenderedPageBreak/>
              <w:t>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w:t>
            </w:r>
            <w:r w:rsidRPr="005C3241">
              <w:rPr>
                <w:sz w:val="24"/>
                <w:szCs w:val="24"/>
              </w:rPr>
              <w:lastRenderedPageBreak/>
              <w:t>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IX </w:t>
            </w:r>
            <w:r w:rsidRPr="005C3241">
              <w:rPr>
                <w:sz w:val="24"/>
                <w:szCs w:val="24"/>
              </w:rPr>
              <w:lastRenderedPageBreak/>
              <w:t>(2012г.),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w:t>
            </w:r>
            <w:r w:rsidRPr="005C3241">
              <w:rPr>
                <w:sz w:val="24"/>
                <w:szCs w:val="24"/>
              </w:rPr>
              <w:lastRenderedPageBreak/>
              <w:t>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lastRenderedPageBreak/>
              <w:t>06.04.2019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«1488 – Скинхэд – Патриот России», продолжительностью 02 минуты 32 секунды, начинающаяся </w:t>
            </w:r>
            <w:r w:rsidRPr="005C3241">
              <w:rPr>
                <w:sz w:val="24"/>
                <w:szCs w:val="24"/>
              </w:rPr>
              <w:lastRenderedPageBreak/>
              <w:t>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w:t>
            </w:r>
            <w:r w:rsidRPr="005C3241">
              <w:rPr>
                <w:sz w:val="24"/>
                <w:szCs w:val="24"/>
              </w:rPr>
              <w:lastRenderedPageBreak/>
              <w:t>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lastRenderedPageBreak/>
              <w:t>27.06.2019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CE26E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w:t>
            </w:r>
            <w:r w:rsidRPr="009252F7">
              <w:rPr>
                <w:sz w:val="24"/>
                <w:szCs w:val="24"/>
              </w:rPr>
              <w:lastRenderedPageBreak/>
              <w:t>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w:t>
            </w:r>
            <w:r w:rsidRPr="009252F7">
              <w:rPr>
                <w:sz w:val="24"/>
                <w:szCs w:val="24"/>
              </w:rPr>
              <w:lastRenderedPageBreak/>
              <w:t>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Аудиозапись и текст песни под названием «Смерть чуркам» исполнителя «Русский медведь» начинающиеся со </w:t>
            </w:r>
            <w:r w:rsidRPr="002B4A45">
              <w:rPr>
                <w:sz w:val="24"/>
                <w:szCs w:val="24"/>
              </w:rPr>
              <w:lastRenderedPageBreak/>
              <w:t>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w:t>
            </w:r>
            <w:r w:rsidRPr="003D43D9">
              <w:rPr>
                <w:sz w:val="24"/>
                <w:szCs w:val="24"/>
              </w:rPr>
              <w:lastRenderedPageBreak/>
              <w:t>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под наименованием «Мухаммад аль-Люхайдан – Наисильнейшее Дуа!!!», продолжительностью 5 </w:t>
            </w:r>
            <w:r w:rsidRPr="003D43D9">
              <w:rPr>
                <w:sz w:val="24"/>
                <w:szCs w:val="24"/>
              </w:rPr>
              <w:lastRenderedPageBreak/>
              <w:t>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w:t>
            </w:r>
            <w:r w:rsidRPr="003D43D9">
              <w:rPr>
                <w:sz w:val="24"/>
                <w:szCs w:val="24"/>
              </w:rPr>
              <w:lastRenderedPageBreak/>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w:t>
            </w:r>
            <w:r w:rsidRPr="003D43D9">
              <w:rPr>
                <w:sz w:val="24"/>
                <w:szCs w:val="24"/>
              </w:rPr>
              <w:lastRenderedPageBreak/>
              <w:t>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855F8B">
              <w:rPr>
                <w:sz w:val="24"/>
                <w:szCs w:val="24"/>
              </w:rPr>
              <w:lastRenderedPageBreak/>
              <w:t>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bookmarkStart w:id="2" w:name="_GoBack"/>
            <w:bookmarkEnd w:id="2"/>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 xml:space="preserve">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w:t>
            </w:r>
            <w:r w:rsidRPr="00D14D14">
              <w:rPr>
                <w:sz w:val="24"/>
                <w:szCs w:val="24"/>
              </w:rPr>
              <w:lastRenderedPageBreak/>
              <w:t>города Саратова от 13.11.2019);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06.02.2020</w:t>
            </w:r>
          </w:p>
        </w:tc>
      </w:tr>
      <w:tr w:rsidR="00D14D14" w:rsidRPr="00D14D14"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CE26E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bl>
    <w:p w:rsidR="00CE26E9" w:rsidRPr="005C3241" w:rsidRDefault="00CE26E9" w:rsidP="003B76C5">
      <w:pPr>
        <w:rPr>
          <w:sz w:val="24"/>
          <w:szCs w:val="24"/>
        </w:rPr>
      </w:pPr>
    </w:p>
    <w:sectPr w:rsidR="00CE26E9"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848" w:rsidRDefault="000D4848">
      <w:r>
        <w:separator/>
      </w:r>
    </w:p>
  </w:endnote>
  <w:endnote w:type="continuationSeparator" w:id="0">
    <w:p w:rsidR="000D4848" w:rsidRDefault="000D4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848" w:rsidRDefault="000D4848">
      <w:r>
        <w:separator/>
      </w:r>
    </w:p>
  </w:footnote>
  <w:footnote w:type="continuationSeparator" w:id="0">
    <w:p w:rsidR="000D4848" w:rsidRDefault="000D4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CE26E9">
      <w:rPr>
        <w:noProof/>
      </w:rPr>
      <w:t>570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4848"/>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80678-1C42-4D79-8051-4F5EE8813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571</Pages>
  <Words>226826</Words>
  <Characters>1292912</Characters>
  <Application>Microsoft Office Word</Application>
  <DocSecurity>0</DocSecurity>
  <Lines>10774</Lines>
  <Paragraphs>3033</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5</cp:revision>
  <cp:lastPrinted>2016-04-27T13:02:00Z</cp:lastPrinted>
  <dcterms:created xsi:type="dcterms:W3CDTF">2019-12-16T13:10:00Z</dcterms:created>
  <dcterms:modified xsi:type="dcterms:W3CDTF">2020-03-10T15:37:00Z</dcterms:modified>
</cp:coreProperties>
</file>